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</w:p>
    <w:p>
      <w:pPr>
        <w:numPr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画像指标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32"/>
        <w:gridCol w:w="471"/>
        <w:gridCol w:w="1209"/>
        <w:gridCol w:w="500"/>
        <w:gridCol w:w="1617"/>
        <w:gridCol w:w="1946"/>
        <w:gridCol w:w="1050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计算方法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计分说明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数据来源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所属战略新兴产业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智慧芽+人工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所属地市县区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企业、高校、科研院所、医院、其他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科创属性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专精特新、上市企业、专利奖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、双十等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备案系统、国知局官网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预审数量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本年度发明预审提交量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2024年发明预审提交量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满分25分。1件预审得0.5分，50件以上满分。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上一年度发明预审提交量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2023年发明预审提交量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满分25分。1件预审得0.5分，50件以上满分。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预审质量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预审合格率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2024年发明预审合格率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满分25分。得分为合格率*25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合格案件平均修改次数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2024年发明预审合格案件平均修改次数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满分25分。得分为25-(次数/2)*25，其中“平均修改次数”为0~2之间的数。预审案件为0时此项不得分。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预审系统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普通专利数量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国内发明申请数量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2023年国内发明申请数量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满分40分。1件得1分，40件以上满分。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PCT申请数量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2023年PCT申请数量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满分10分。1件得1分，10件以上满分。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普通专利质量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发明有效案件量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发明有效案件量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满分25分。1件得0.5分，50件以上满分。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发明失效案件平均维持年限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失效案件平均维持年限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满分25分。得分为（年限/20）*25。若目前全部案件维持则得满分，若没有有效案件得0分。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智慧芽+人工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预审活跃度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发明专利获权提速率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2024年发明预审申请量/2023年国内发明专利申请量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满分25分。得分为比率*25,超出25分取25分。分母为0时需特别处理。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序号5/序号9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发明预审提交量同比增长率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2024年发明预审申请量同比增长率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满分25分。基础分10分，得分为10+比率*10，超出25分取25分。分子为0时，此项不得分。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（序号5-序号6）/序号6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科创能力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参考智慧芽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科创评级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AAA、AA、A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BBB、BB、B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CCC、CC、C 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综合企业的技术影响力、技术布局、技术质量、研发规模及稳定性、公司竞争力等多个维度，使用多个指标，综合评价企业科创评级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AAA为50分，AA为45分，……C为10分，无评级数据为0分。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若有官方科创能力相关榜单上榜，视情况加分。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智慧芽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TFFI，其他官方榜单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D606"/>
    <w:rsid w:val="0FDCB9D2"/>
    <w:rsid w:val="27FDA091"/>
    <w:rsid w:val="2DCDADAD"/>
    <w:rsid w:val="2FBFC18C"/>
    <w:rsid w:val="39077FDF"/>
    <w:rsid w:val="3FBFBC4F"/>
    <w:rsid w:val="44E65B1D"/>
    <w:rsid w:val="59E56FFA"/>
    <w:rsid w:val="6976D606"/>
    <w:rsid w:val="6CDFEC02"/>
    <w:rsid w:val="74DFB286"/>
    <w:rsid w:val="77E1E71E"/>
    <w:rsid w:val="79FA4ECD"/>
    <w:rsid w:val="7BF719E9"/>
    <w:rsid w:val="7F47F46C"/>
    <w:rsid w:val="7FE33DCD"/>
    <w:rsid w:val="7FE59DAA"/>
    <w:rsid w:val="B7F72064"/>
    <w:rsid w:val="BBBF75AB"/>
    <w:rsid w:val="BBFF4321"/>
    <w:rsid w:val="BEC62DDD"/>
    <w:rsid w:val="D32943DD"/>
    <w:rsid w:val="D6FF90D0"/>
    <w:rsid w:val="EA4DFDE1"/>
    <w:rsid w:val="F5B676B7"/>
    <w:rsid w:val="F8DD2DF3"/>
    <w:rsid w:val="F935D462"/>
    <w:rsid w:val="F9FFEE21"/>
    <w:rsid w:val="FADE70E5"/>
    <w:rsid w:val="FBB82695"/>
    <w:rsid w:val="FBC7BB0D"/>
    <w:rsid w:val="FDDD1CE9"/>
    <w:rsid w:val="FFCBC018"/>
    <w:rsid w:val="FFFFF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2025-10-31T06:08:00Z</dcterms:created>
  <dc:creator>一只高冷的猫</dc:creator>
  <cp:lastModifiedBy>unis</cp:lastModifiedBy>
  <dcterms:modified xsi:type="dcterms:W3CDTF">2025-11-05T11:12:34Z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31FB217D4F394B69E71D0069A41ABC3A_43</vt:lpwstr>
  </property>
</Properties>
</file>